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CD0D0B" w14:textId="53D3C9DA" w:rsidR="004F6397" w:rsidRPr="001005B4" w:rsidRDefault="00EA0CAE" w:rsidP="001005B4">
      <w:pPr>
        <w:pStyle w:val="Heading1"/>
        <w:spacing w:before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>3.12.1 ინდიკატორ</w:t>
      </w:r>
      <w:r w:rsidR="004F6397" w:rsidRPr="001005B4">
        <w:rPr>
          <w:rFonts w:ascii="Sylfaen" w:hAnsi="Sylfaen" w:cs="Sylfaen"/>
          <w:sz w:val="20"/>
          <w:szCs w:val="20"/>
          <w:lang w:val="ka-GE"/>
        </w:rPr>
        <w:t>ის</w:t>
      </w:r>
      <w:r w:rsidR="004F6397" w:rsidRPr="001005B4">
        <w:rPr>
          <w:rFonts w:ascii="Sylfaen" w:hAnsi="Sylfaen"/>
          <w:sz w:val="20"/>
          <w:szCs w:val="20"/>
          <w:lang w:val="ka-GE"/>
        </w:rPr>
        <w:t xml:space="preserve"> </w:t>
      </w:r>
      <w:r w:rsidR="004F6397" w:rsidRPr="00D86797">
        <w:rPr>
          <w:rFonts w:ascii="Sylfaen" w:hAnsi="Sylfaen" w:cs="Sylfaen"/>
          <w:sz w:val="20"/>
          <w:szCs w:val="20"/>
          <w:lang w:val="ka-GE"/>
        </w:rPr>
        <w:t>პასპორტი</w:t>
      </w:r>
    </w:p>
    <w:tbl>
      <w:tblPr>
        <w:tblW w:w="1034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73"/>
        <w:gridCol w:w="1392"/>
        <w:gridCol w:w="2412"/>
        <w:gridCol w:w="2386"/>
        <w:gridCol w:w="2383"/>
      </w:tblGrid>
      <w:tr w:rsidR="004F6397" w:rsidRPr="001005B4" w14:paraId="50CDF7E9" w14:textId="77777777" w:rsidTr="2593A073">
        <w:trPr>
          <w:trHeight w:val="764"/>
        </w:trPr>
        <w:tc>
          <w:tcPr>
            <w:tcW w:w="1773" w:type="dxa"/>
            <w:shd w:val="clear" w:color="auto" w:fill="70AD47"/>
            <w:vAlign w:val="center"/>
          </w:tcPr>
          <w:p w14:paraId="727A250D" w14:textId="0783C04D" w:rsidR="009216FC" w:rsidRPr="001005B4" w:rsidRDefault="009216FC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დასახელება</w:t>
            </w:r>
          </w:p>
        </w:tc>
        <w:tc>
          <w:tcPr>
            <w:tcW w:w="8573" w:type="dxa"/>
            <w:gridSpan w:val="4"/>
            <w:shd w:val="clear" w:color="auto" w:fill="E2EFD9"/>
            <w:vAlign w:val="center"/>
          </w:tcPr>
          <w:p w14:paraId="52EC5D8E" w14:textId="374933BD" w:rsidR="009216FC" w:rsidRPr="001005B4" w:rsidRDefault="004B5E40" w:rsidP="001005B4">
            <w:pPr>
              <w:pStyle w:val="NoSpacing"/>
              <w:jc w:val="both"/>
              <w:rPr>
                <w:rFonts w:ascii="Sylfaen" w:eastAsia="Times New Roman" w:hAnsi="Sylfaen" w:cs="Sylfaen"/>
                <w:sz w:val="20"/>
                <w:szCs w:val="20"/>
                <w:lang w:val="ka-GE"/>
              </w:rPr>
            </w:pPr>
            <w:proofErr w:type="spellStart"/>
            <w:r w:rsidRPr="004B5E40">
              <w:rPr>
                <w:rFonts w:ascii="Sylfaen" w:hAnsi="Sylfaen" w:cs="Sylfaen"/>
                <w:sz w:val="20"/>
                <w:szCs w:val="20"/>
              </w:rPr>
              <w:t>უკანონო</w:t>
            </w:r>
            <w:proofErr w:type="spellEnd"/>
            <w:r w:rsidRPr="004B5E4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B5E40">
              <w:rPr>
                <w:rFonts w:ascii="Sylfaen" w:hAnsi="Sylfaen" w:cs="Sylfaen"/>
                <w:sz w:val="20"/>
                <w:szCs w:val="20"/>
              </w:rPr>
              <w:t>მიგრაციის</w:t>
            </w:r>
            <w:proofErr w:type="spellEnd"/>
            <w:r w:rsidRPr="004B5E4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B5E40">
              <w:rPr>
                <w:rFonts w:ascii="Sylfaen" w:hAnsi="Sylfaen" w:cs="Sylfaen"/>
                <w:sz w:val="20"/>
                <w:szCs w:val="20"/>
              </w:rPr>
              <w:t>წინააღმდეგ</w:t>
            </w:r>
            <w:proofErr w:type="spellEnd"/>
            <w:r w:rsidRPr="004B5E4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B5E40">
              <w:rPr>
                <w:rFonts w:ascii="Sylfaen" w:hAnsi="Sylfaen" w:cs="Sylfaen"/>
                <w:sz w:val="20"/>
                <w:szCs w:val="20"/>
              </w:rPr>
              <w:t>ბრძოლის</w:t>
            </w:r>
            <w:proofErr w:type="spellEnd"/>
            <w:r w:rsidRPr="004B5E4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B5E40">
              <w:rPr>
                <w:rFonts w:ascii="Sylfaen" w:hAnsi="Sylfaen" w:cs="Sylfaen"/>
                <w:sz w:val="20"/>
                <w:szCs w:val="20"/>
              </w:rPr>
              <w:t>სფეროში</w:t>
            </w:r>
            <w:proofErr w:type="spellEnd"/>
            <w:r w:rsidRPr="004B5E4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B5E40">
              <w:rPr>
                <w:rFonts w:ascii="Sylfaen" w:hAnsi="Sylfaen" w:cs="Sylfaen"/>
                <w:sz w:val="20"/>
                <w:szCs w:val="20"/>
              </w:rPr>
              <w:t>მომზადებულ</w:t>
            </w:r>
            <w:proofErr w:type="spellEnd"/>
            <w:r w:rsidRPr="004B5E40">
              <w:rPr>
                <w:rFonts w:ascii="Sylfaen" w:hAnsi="Sylfaen" w:cs="Sylfaen"/>
                <w:sz w:val="20"/>
                <w:szCs w:val="20"/>
              </w:rPr>
              <w:t>/</w:t>
            </w:r>
            <w:proofErr w:type="spellStart"/>
            <w:r w:rsidRPr="004B5E40">
              <w:rPr>
                <w:rFonts w:ascii="Sylfaen" w:hAnsi="Sylfaen" w:cs="Sylfaen"/>
                <w:sz w:val="20"/>
                <w:szCs w:val="20"/>
              </w:rPr>
              <w:t>გადამზადებულ</w:t>
            </w:r>
            <w:proofErr w:type="spellEnd"/>
            <w:r w:rsidRPr="004B5E4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B5E40">
              <w:rPr>
                <w:rFonts w:ascii="Sylfaen" w:hAnsi="Sylfaen" w:cs="Sylfaen"/>
                <w:sz w:val="20"/>
                <w:szCs w:val="20"/>
              </w:rPr>
              <w:t>თანამშრომელთა</w:t>
            </w:r>
            <w:proofErr w:type="spellEnd"/>
            <w:r w:rsidRPr="004B5E4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B5E40">
              <w:rPr>
                <w:rFonts w:ascii="Sylfaen" w:hAnsi="Sylfaen" w:cs="Sylfaen"/>
                <w:sz w:val="20"/>
                <w:szCs w:val="20"/>
              </w:rPr>
              <w:t>რაოდენობა</w:t>
            </w:r>
            <w:proofErr w:type="spellEnd"/>
          </w:p>
        </w:tc>
      </w:tr>
      <w:tr w:rsidR="00A317F1" w:rsidRPr="001005B4" w14:paraId="4F231326" w14:textId="77777777" w:rsidTr="2593A073">
        <w:trPr>
          <w:trHeight w:val="345"/>
        </w:trPr>
        <w:tc>
          <w:tcPr>
            <w:tcW w:w="1773" w:type="dxa"/>
            <w:vMerge w:val="restart"/>
            <w:shd w:val="clear" w:color="auto" w:fill="70AD47"/>
            <w:vAlign w:val="center"/>
          </w:tcPr>
          <w:p w14:paraId="5F6989C6" w14:textId="647503E4" w:rsidR="00A317F1" w:rsidRPr="001005B4" w:rsidRDefault="00A317F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="00873706"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ტიპი</w:t>
            </w:r>
          </w:p>
        </w:tc>
        <w:tc>
          <w:tcPr>
            <w:tcW w:w="3804" w:type="dxa"/>
            <w:gridSpan w:val="2"/>
            <w:shd w:val="clear" w:color="auto" w:fill="70AD47"/>
            <w:vAlign w:val="center"/>
          </w:tcPr>
          <w:p w14:paraId="6ED75C39" w14:textId="2C4685EF" w:rsidR="00A317F1" w:rsidRPr="001005B4" w:rsidRDefault="00A317F1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გავლენის</w:t>
            </w:r>
            <w:r w:rsidR="001F6548"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4769" w:type="dxa"/>
            <w:gridSpan w:val="2"/>
            <w:shd w:val="clear" w:color="auto" w:fill="70AD47"/>
            <w:vAlign w:val="center"/>
          </w:tcPr>
          <w:p w14:paraId="56F9FB1B" w14:textId="288CDE85" w:rsidR="00A317F1" w:rsidRPr="001005B4" w:rsidRDefault="00D81CE6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ამოცანის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შედეგის</w:t>
            </w:r>
            <w:r w:rsidR="001F6548"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</w:tr>
      <w:tr w:rsidR="00A317F1" w:rsidRPr="001005B4" w14:paraId="4C7620D7" w14:textId="77777777" w:rsidTr="2593A073">
        <w:trPr>
          <w:trHeight w:val="253"/>
        </w:trPr>
        <w:tc>
          <w:tcPr>
            <w:tcW w:w="1773" w:type="dxa"/>
            <w:vMerge/>
            <w:shd w:val="clear" w:color="auto" w:fill="70AD47"/>
            <w:vAlign w:val="center"/>
          </w:tcPr>
          <w:p w14:paraId="0FA27891" w14:textId="77777777" w:rsidR="00A317F1" w:rsidRPr="001005B4" w:rsidRDefault="00A317F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</w:p>
        </w:tc>
        <w:tc>
          <w:tcPr>
            <w:tcW w:w="3804" w:type="dxa"/>
            <w:gridSpan w:val="2"/>
            <w:shd w:val="clear" w:color="auto" w:fill="E2EFD9"/>
            <w:vAlign w:val="center"/>
          </w:tcPr>
          <w:p w14:paraId="66F80B65" w14:textId="51A0A58B" w:rsidR="00A317F1" w:rsidRPr="001005B4" w:rsidRDefault="00A317F1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4769" w:type="dxa"/>
            <w:gridSpan w:val="2"/>
            <w:shd w:val="clear" w:color="auto" w:fill="E2EFD9"/>
            <w:vAlign w:val="center"/>
          </w:tcPr>
          <w:p w14:paraId="54DA0EC9" w14:textId="73517C74" w:rsidR="00A317F1" w:rsidRPr="001005B4" w:rsidRDefault="00C553A0" w:rsidP="00EA0CAE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√</w:t>
            </w:r>
          </w:p>
        </w:tc>
      </w:tr>
      <w:tr w:rsidR="004F6397" w:rsidRPr="001005B4" w14:paraId="36F696A3" w14:textId="77777777" w:rsidTr="2593A073">
        <w:trPr>
          <w:trHeight w:val="1259"/>
        </w:trPr>
        <w:tc>
          <w:tcPr>
            <w:tcW w:w="1773" w:type="dxa"/>
            <w:shd w:val="clear" w:color="auto" w:fill="70AD47"/>
            <w:vAlign w:val="center"/>
          </w:tcPr>
          <w:p w14:paraId="6AD6C08E" w14:textId="78232B53" w:rsidR="009216FC" w:rsidRPr="001005B4" w:rsidRDefault="009216FC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კავშირი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სტრატეგიის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მიზანთან</w:t>
            </w:r>
            <w:r w:rsidR="00111119"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/</w:t>
            </w:r>
            <w:r w:rsidR="00833EA4"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ამოცანასთან</w:t>
            </w:r>
          </w:p>
        </w:tc>
        <w:tc>
          <w:tcPr>
            <w:tcW w:w="8573" w:type="dxa"/>
            <w:gridSpan w:val="4"/>
            <w:shd w:val="clear" w:color="auto" w:fill="E2EFD9"/>
            <w:vAlign w:val="center"/>
          </w:tcPr>
          <w:p w14:paraId="4BA5E95E" w14:textId="77C1B9DA" w:rsidR="009216FC" w:rsidRPr="001005B4" w:rsidRDefault="004B5E40" w:rsidP="001005B4">
            <w:pPr>
              <w:pStyle w:val="NoSpacing"/>
              <w:jc w:val="both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004B5E40">
              <w:rPr>
                <w:rFonts w:ascii="Sylfaen" w:hAnsi="Sylfaen" w:cs="Sylfaen"/>
                <w:sz w:val="20"/>
                <w:szCs w:val="20"/>
                <w:lang w:val="ka-GE"/>
              </w:rPr>
              <w:t>უკანონო მიგრაციის წინააღმდეგ ბრძოლის სფეროში შესაბამის თანამშრომელთა კვალიფიკაციის ამაღლება</w:t>
            </w:r>
          </w:p>
        </w:tc>
      </w:tr>
      <w:tr w:rsidR="004F6397" w:rsidRPr="001005B4" w14:paraId="7E79B100" w14:textId="77777777" w:rsidTr="00EA0CAE">
        <w:trPr>
          <w:trHeight w:val="1052"/>
        </w:trPr>
        <w:tc>
          <w:tcPr>
            <w:tcW w:w="1773" w:type="dxa"/>
            <w:shd w:val="clear" w:color="auto" w:fill="70AD47"/>
            <w:vAlign w:val="center"/>
          </w:tcPr>
          <w:p w14:paraId="2CFDBCBD" w14:textId="784205C3" w:rsidR="00377F8E" w:rsidRPr="001005B4" w:rsidRDefault="009216FC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აღწერა</w:t>
            </w:r>
          </w:p>
        </w:tc>
        <w:tc>
          <w:tcPr>
            <w:tcW w:w="8573" w:type="dxa"/>
            <w:gridSpan w:val="4"/>
            <w:shd w:val="clear" w:color="auto" w:fill="E2EFD9"/>
            <w:vAlign w:val="center"/>
          </w:tcPr>
          <w:p w14:paraId="1D3E6A1E" w14:textId="2593A073" w:rsidR="4C5C7076" w:rsidRPr="005D268D" w:rsidRDefault="4C5C7076" w:rsidP="00A711E8">
            <w:pPr>
              <w:jc w:val="both"/>
              <w:rPr>
                <w:sz w:val="20"/>
                <w:szCs w:val="20"/>
              </w:rPr>
            </w:pPr>
            <w:proofErr w:type="spellStart"/>
            <w:proofErr w:type="gramStart"/>
            <w:r w:rsidRPr="2593A073">
              <w:rPr>
                <w:rFonts w:ascii="Sylfaen" w:eastAsia="Sylfaen" w:hAnsi="Sylfaen" w:cs="Sylfaen"/>
                <w:sz w:val="20"/>
                <w:szCs w:val="20"/>
              </w:rPr>
              <w:t>მოცემული</w:t>
            </w:r>
            <w:proofErr w:type="spellEnd"/>
            <w:proofErr w:type="gramEnd"/>
            <w:r w:rsidRPr="2593A073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2593A073">
              <w:rPr>
                <w:rFonts w:ascii="Sylfaen" w:eastAsia="Sylfaen" w:hAnsi="Sylfaen" w:cs="Sylfaen"/>
                <w:sz w:val="20"/>
                <w:szCs w:val="20"/>
              </w:rPr>
              <w:t>ინდიკატორით</w:t>
            </w:r>
            <w:proofErr w:type="spellEnd"/>
            <w:r w:rsidRPr="2593A073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2593A073">
              <w:rPr>
                <w:rFonts w:ascii="Sylfaen" w:eastAsia="Sylfaen" w:hAnsi="Sylfaen" w:cs="Sylfaen"/>
                <w:sz w:val="20"/>
                <w:szCs w:val="20"/>
              </w:rPr>
              <w:t>იზომება</w:t>
            </w:r>
            <w:proofErr w:type="spellEnd"/>
            <w:r w:rsidR="2593A073" w:rsidRPr="2593A073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2593A073" w:rsidRPr="2593A073">
              <w:rPr>
                <w:rFonts w:ascii="Sylfaen" w:eastAsia="Sylfaen" w:hAnsi="Sylfaen" w:cs="Sylfaen"/>
                <w:sz w:val="20"/>
                <w:szCs w:val="20"/>
              </w:rPr>
              <w:t>უკანონო</w:t>
            </w:r>
            <w:proofErr w:type="spellEnd"/>
            <w:r w:rsidR="2593A073" w:rsidRPr="2593A073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2593A073" w:rsidRPr="2593A073">
              <w:rPr>
                <w:rFonts w:ascii="Sylfaen" w:eastAsia="Sylfaen" w:hAnsi="Sylfaen" w:cs="Sylfaen"/>
                <w:sz w:val="20"/>
                <w:szCs w:val="20"/>
              </w:rPr>
              <w:t>მიგრაციის</w:t>
            </w:r>
            <w:proofErr w:type="spellEnd"/>
            <w:r w:rsidR="2593A073" w:rsidRPr="2593A073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2593A073" w:rsidRPr="2593A073">
              <w:rPr>
                <w:rFonts w:ascii="Sylfaen" w:eastAsia="Sylfaen" w:hAnsi="Sylfaen" w:cs="Sylfaen"/>
                <w:sz w:val="20"/>
                <w:szCs w:val="20"/>
              </w:rPr>
              <w:t>წინააღმდეგ</w:t>
            </w:r>
            <w:proofErr w:type="spellEnd"/>
            <w:r w:rsidR="2593A073" w:rsidRPr="2593A073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2593A073" w:rsidRPr="2593A073">
              <w:rPr>
                <w:rFonts w:ascii="Sylfaen" w:eastAsia="Sylfaen" w:hAnsi="Sylfaen" w:cs="Sylfaen"/>
                <w:sz w:val="20"/>
                <w:szCs w:val="20"/>
              </w:rPr>
              <w:t>ბრძოლის</w:t>
            </w:r>
            <w:proofErr w:type="spellEnd"/>
            <w:r w:rsidR="2593A073" w:rsidRPr="2593A073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2593A073" w:rsidRPr="2593A073">
              <w:rPr>
                <w:rFonts w:ascii="Sylfaen" w:eastAsia="Sylfaen" w:hAnsi="Sylfaen" w:cs="Sylfaen"/>
                <w:sz w:val="20"/>
                <w:szCs w:val="20"/>
              </w:rPr>
              <w:t>სფეროში</w:t>
            </w:r>
            <w:proofErr w:type="spellEnd"/>
            <w:r w:rsidRPr="2593A073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2593A073">
              <w:rPr>
                <w:rFonts w:ascii="Sylfaen" w:eastAsia="Sylfaen" w:hAnsi="Sylfaen" w:cs="Sylfaen"/>
                <w:sz w:val="20"/>
                <w:szCs w:val="20"/>
              </w:rPr>
              <w:t>შინაგან</w:t>
            </w:r>
            <w:proofErr w:type="spellEnd"/>
            <w:r w:rsidRPr="2593A073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2593A073">
              <w:rPr>
                <w:rFonts w:ascii="Sylfaen" w:eastAsia="Sylfaen" w:hAnsi="Sylfaen" w:cs="Sylfaen"/>
                <w:sz w:val="20"/>
                <w:szCs w:val="20"/>
              </w:rPr>
              <w:t>საქმეთა</w:t>
            </w:r>
            <w:proofErr w:type="spellEnd"/>
            <w:r w:rsidRPr="2593A073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2593A073">
              <w:rPr>
                <w:rFonts w:ascii="Sylfaen" w:eastAsia="Sylfaen" w:hAnsi="Sylfaen" w:cs="Sylfaen"/>
                <w:sz w:val="20"/>
                <w:szCs w:val="20"/>
              </w:rPr>
              <w:t>სამინისტრო</w:t>
            </w:r>
            <w:r w:rsidR="2593A073" w:rsidRPr="2593A073">
              <w:rPr>
                <w:rFonts w:ascii="Sylfaen" w:eastAsia="Sylfaen" w:hAnsi="Sylfaen" w:cs="Sylfaen"/>
                <w:sz w:val="20"/>
                <w:szCs w:val="20"/>
              </w:rPr>
              <w:t>ს</w:t>
            </w:r>
            <w:proofErr w:type="spellEnd"/>
            <w:r w:rsidR="2593A073" w:rsidRPr="2593A073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2593A073" w:rsidRPr="2593A073">
              <w:rPr>
                <w:rFonts w:ascii="Sylfaen" w:eastAsia="Sylfaen" w:hAnsi="Sylfaen" w:cs="Sylfaen"/>
                <w:sz w:val="20"/>
                <w:szCs w:val="20"/>
              </w:rPr>
              <w:t>შესაბამისი</w:t>
            </w:r>
            <w:proofErr w:type="spellEnd"/>
            <w:r w:rsidR="007D61E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თანამშრომლების მომზადება/გადამზადებ</w:t>
            </w:r>
            <w:r w:rsidR="00A711E8" w:rsidRPr="2593A07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</w:t>
            </w:r>
            <w:r w:rsidR="2593A073" w:rsidRPr="2593A07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</w:tr>
      <w:tr w:rsidR="00006621" w:rsidRPr="001005B4" w14:paraId="7A318838" w14:textId="77777777" w:rsidTr="2593A073">
        <w:trPr>
          <w:trHeight w:val="675"/>
        </w:trPr>
        <w:tc>
          <w:tcPr>
            <w:tcW w:w="1773" w:type="dxa"/>
            <w:shd w:val="clear" w:color="auto" w:fill="70AD47"/>
            <w:vAlign w:val="center"/>
          </w:tcPr>
          <w:p w14:paraId="1D883E5E" w14:textId="17E3F85D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4C5C707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დადასტურების წყარო</w:t>
            </w:r>
          </w:p>
        </w:tc>
        <w:tc>
          <w:tcPr>
            <w:tcW w:w="8573" w:type="dxa"/>
            <w:gridSpan w:val="4"/>
            <w:shd w:val="clear" w:color="auto" w:fill="E2EFD9"/>
            <w:vAlign w:val="center"/>
          </w:tcPr>
          <w:p w14:paraId="0ECD6F3F" w14:textId="2AB7F1E1" w:rsidR="00006621" w:rsidRPr="001005B4" w:rsidRDefault="00BA10CC" w:rsidP="0041532B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4C5C70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სამოქმედო გეგმის მონიტორინგის წლიური ანგარიშები</w:t>
            </w:r>
          </w:p>
        </w:tc>
      </w:tr>
      <w:tr w:rsidR="00006621" w:rsidRPr="001005B4" w14:paraId="1ED21174" w14:textId="77777777" w:rsidTr="2593A073">
        <w:tc>
          <w:tcPr>
            <w:tcW w:w="1773" w:type="dxa"/>
            <w:shd w:val="clear" w:color="auto" w:fill="70AD47"/>
            <w:vAlign w:val="center"/>
          </w:tcPr>
          <w:p w14:paraId="5D80E089" w14:textId="1FBBB844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4C5C707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მონაცემების შეგროვებაზე პასუხისმგებელი უწყება</w:t>
            </w:r>
          </w:p>
        </w:tc>
        <w:tc>
          <w:tcPr>
            <w:tcW w:w="8573" w:type="dxa"/>
            <w:gridSpan w:val="4"/>
            <w:shd w:val="clear" w:color="auto" w:fill="E2EFD9"/>
            <w:vAlign w:val="center"/>
          </w:tcPr>
          <w:p w14:paraId="3432E042" w14:textId="545405CB" w:rsidR="00006621" w:rsidRPr="00DE0378" w:rsidRDefault="00B47958" w:rsidP="004B5E40">
            <w:pPr>
              <w:pStyle w:val="NoSpacing"/>
              <w:jc w:val="both"/>
              <w:rPr>
                <w:rFonts w:ascii="Sylfaen" w:hAnsi="Sylfaen"/>
                <w:color w:val="FF0000"/>
                <w:sz w:val="20"/>
                <w:szCs w:val="20"/>
              </w:rPr>
            </w:pPr>
            <w:r w:rsidRPr="4C5C70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საქართველოს</w:t>
            </w:r>
            <w:r w:rsidR="00DE0378" w:rsidRPr="4C5C70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004B5E40" w:rsidRPr="4C5C70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შინაგან საქმეთა სამინისტრო</w:t>
            </w:r>
          </w:p>
        </w:tc>
      </w:tr>
      <w:tr w:rsidR="00006621" w:rsidRPr="001005B4" w14:paraId="56A6673A" w14:textId="77777777" w:rsidTr="2593A073">
        <w:tc>
          <w:tcPr>
            <w:tcW w:w="1773" w:type="dxa"/>
            <w:shd w:val="clear" w:color="auto" w:fill="70AD47"/>
            <w:vAlign w:val="center"/>
          </w:tcPr>
          <w:p w14:paraId="7BF461EF" w14:textId="7F98D02E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4C5C707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მონაცემების შეგროვების სიხშირე</w:t>
            </w:r>
          </w:p>
        </w:tc>
        <w:tc>
          <w:tcPr>
            <w:tcW w:w="8573" w:type="dxa"/>
            <w:gridSpan w:val="4"/>
            <w:shd w:val="clear" w:color="auto" w:fill="E2EFD9"/>
            <w:vAlign w:val="center"/>
          </w:tcPr>
          <w:p w14:paraId="695E0303" w14:textId="35CF5959" w:rsidR="00006621" w:rsidRPr="001005B4" w:rsidRDefault="005D268D" w:rsidP="001005B4">
            <w:pPr>
              <w:pStyle w:val="NoSpacing"/>
              <w:jc w:val="both"/>
              <w:rPr>
                <w:rFonts w:ascii="Sylfaen" w:hAnsi="Sylfaen"/>
                <w:color w:val="FF0000"/>
                <w:sz w:val="20"/>
                <w:szCs w:val="20"/>
                <w:lang w:val="ka-GE"/>
              </w:rPr>
            </w:pPr>
            <w:r w:rsidRPr="00D52D3A">
              <w:rPr>
                <w:rFonts w:ascii="Sylfaen" w:hAnsi="Sylfaen"/>
                <w:sz w:val="20"/>
                <w:szCs w:val="20"/>
                <w:lang w:val="ka-GE"/>
              </w:rPr>
              <w:t>წელიწადში ერთხელ.</w:t>
            </w:r>
          </w:p>
        </w:tc>
      </w:tr>
      <w:tr w:rsidR="00006621" w:rsidRPr="001005B4" w14:paraId="1BC6E82C" w14:textId="77777777" w:rsidTr="2593A073">
        <w:tc>
          <w:tcPr>
            <w:tcW w:w="1773" w:type="dxa"/>
            <w:shd w:val="clear" w:color="auto" w:fill="70AD47"/>
            <w:vAlign w:val="center"/>
          </w:tcPr>
          <w:p w14:paraId="48D2ED71" w14:textId="24777FDB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მეთოდოლოგია</w:t>
            </w:r>
          </w:p>
        </w:tc>
        <w:tc>
          <w:tcPr>
            <w:tcW w:w="8573" w:type="dxa"/>
            <w:gridSpan w:val="4"/>
            <w:shd w:val="clear" w:color="auto" w:fill="E2EFD9"/>
            <w:vAlign w:val="center"/>
          </w:tcPr>
          <w:p w14:paraId="5EEBEBEE" w14:textId="27AF2286" w:rsidR="4C5C7076" w:rsidRPr="00EA0CAE" w:rsidRDefault="005D268D" w:rsidP="00EA0CAE">
            <w:pPr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შუალედურ და </w:t>
            </w:r>
            <w:proofErr w:type="spellStart"/>
            <w:r w:rsidR="4C5C7076" w:rsidRPr="005D268D">
              <w:rPr>
                <w:rFonts w:ascii="Sylfaen" w:hAnsi="Sylfaen" w:cs="Calibri"/>
                <w:sz w:val="20"/>
                <w:szCs w:val="20"/>
              </w:rPr>
              <w:t>საბოლოო</w:t>
            </w:r>
            <w:proofErr w:type="spellEnd"/>
            <w:r w:rsidR="4C5C7076" w:rsidRPr="005D268D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="4C5C7076" w:rsidRPr="005D268D">
              <w:rPr>
                <w:rFonts w:ascii="Sylfaen" w:hAnsi="Sylfaen" w:cs="Calibri"/>
                <w:sz w:val="20"/>
                <w:szCs w:val="20"/>
              </w:rPr>
              <w:t>მაჩვენებელში</w:t>
            </w:r>
            <w:proofErr w:type="spellEnd"/>
            <w:r w:rsidR="4C5C7076" w:rsidRPr="005D268D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="4C5C7076" w:rsidRPr="005D268D">
              <w:rPr>
                <w:rFonts w:ascii="Sylfaen" w:hAnsi="Sylfaen" w:cs="Calibri"/>
                <w:sz w:val="20"/>
                <w:szCs w:val="20"/>
              </w:rPr>
              <w:t>მოცემულია</w:t>
            </w:r>
            <w:proofErr w:type="spellEnd"/>
            <w:r w:rsidR="4C5C7076" w:rsidRPr="005D268D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>შესაბამის</w:t>
            </w:r>
            <w:r w:rsidR="00D52D3A">
              <w:rPr>
                <w:rFonts w:ascii="Sylfaen" w:hAnsi="Sylfaen" w:cs="Calibri"/>
                <w:sz w:val="20"/>
                <w:szCs w:val="20"/>
                <w:lang w:val="ka-GE"/>
              </w:rPr>
              <w:t>ი</w:t>
            </w:r>
            <w:r w:rsidR="4C5C7076" w:rsidRPr="005D268D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="00A711E8"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სამიზნე </w:t>
            </w:r>
            <w:proofErr w:type="spellStart"/>
            <w:r w:rsidR="00D52D3A">
              <w:rPr>
                <w:rFonts w:ascii="Sylfaen" w:hAnsi="Sylfaen" w:cs="Calibri"/>
                <w:sz w:val="20"/>
                <w:szCs w:val="20"/>
              </w:rPr>
              <w:t>წლებ</w:t>
            </w:r>
            <w:proofErr w:type="spellEnd"/>
            <w:r w:rsidR="00D52D3A">
              <w:rPr>
                <w:rFonts w:ascii="Sylfaen" w:hAnsi="Sylfaen" w:cs="Calibri"/>
                <w:sz w:val="20"/>
                <w:szCs w:val="20"/>
                <w:lang w:val="ka-GE"/>
              </w:rPr>
              <w:t>ისთვის</w:t>
            </w:r>
            <w:r w:rsidR="4C5C7076" w:rsidRPr="005D268D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="4C5C7076" w:rsidRPr="005D268D">
              <w:rPr>
                <w:rFonts w:ascii="Sylfaen" w:hAnsi="Sylfaen" w:cs="Calibri"/>
                <w:sz w:val="20"/>
                <w:szCs w:val="20"/>
              </w:rPr>
              <w:t>უკანონო</w:t>
            </w:r>
            <w:proofErr w:type="spellEnd"/>
            <w:r w:rsidR="4C5C7076" w:rsidRPr="005D268D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="4C5C7076" w:rsidRPr="005D268D">
              <w:rPr>
                <w:rFonts w:ascii="Sylfaen" w:hAnsi="Sylfaen" w:cs="Calibri"/>
                <w:sz w:val="20"/>
                <w:szCs w:val="20"/>
              </w:rPr>
              <w:t>მიგრაციის</w:t>
            </w:r>
            <w:proofErr w:type="spellEnd"/>
            <w:r w:rsidR="4C5C7076" w:rsidRPr="005D268D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="4C5C7076" w:rsidRPr="005D268D">
              <w:rPr>
                <w:rFonts w:ascii="Sylfaen" w:hAnsi="Sylfaen" w:cs="Calibri"/>
                <w:sz w:val="20"/>
                <w:szCs w:val="20"/>
              </w:rPr>
              <w:t>წინააღმდეგ</w:t>
            </w:r>
            <w:proofErr w:type="spellEnd"/>
            <w:r w:rsidR="4C5C7076" w:rsidRPr="005D268D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="4C5C7076" w:rsidRPr="005D268D">
              <w:rPr>
                <w:rFonts w:ascii="Sylfaen" w:hAnsi="Sylfaen" w:cs="Calibri"/>
                <w:sz w:val="20"/>
                <w:szCs w:val="20"/>
              </w:rPr>
              <w:t>ბრძოლის</w:t>
            </w:r>
            <w:proofErr w:type="spellEnd"/>
            <w:r w:rsidR="4C5C7076" w:rsidRPr="005D268D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="4C5C7076" w:rsidRPr="005D268D">
              <w:rPr>
                <w:rFonts w:ascii="Sylfaen" w:hAnsi="Sylfaen" w:cs="Calibri"/>
                <w:sz w:val="20"/>
                <w:szCs w:val="20"/>
              </w:rPr>
              <w:t>სფეროში</w:t>
            </w:r>
            <w:proofErr w:type="spellEnd"/>
            <w:r w:rsidR="4C5C7076" w:rsidRPr="005D268D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="4C5C7076" w:rsidRPr="005D268D">
              <w:rPr>
                <w:rFonts w:ascii="Sylfaen" w:hAnsi="Sylfaen" w:cs="Calibri"/>
                <w:sz w:val="20"/>
                <w:szCs w:val="20"/>
              </w:rPr>
              <w:t>მომზადებულ</w:t>
            </w:r>
            <w:proofErr w:type="spellEnd"/>
            <w:r w:rsidR="4C5C7076" w:rsidRPr="005D268D">
              <w:rPr>
                <w:rFonts w:ascii="Sylfaen" w:hAnsi="Sylfaen" w:cs="Calibri"/>
                <w:sz w:val="20"/>
                <w:szCs w:val="20"/>
              </w:rPr>
              <w:t>/</w:t>
            </w:r>
            <w:proofErr w:type="spellStart"/>
            <w:r w:rsidR="4C5C7076" w:rsidRPr="005D268D">
              <w:rPr>
                <w:rFonts w:ascii="Sylfaen" w:hAnsi="Sylfaen" w:cs="Calibri"/>
                <w:sz w:val="20"/>
                <w:szCs w:val="20"/>
              </w:rPr>
              <w:t>გადამზადებულ</w:t>
            </w:r>
            <w:proofErr w:type="spellEnd"/>
            <w:r w:rsidR="4C5C7076" w:rsidRPr="005D268D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="4C5C7076" w:rsidRPr="005D268D">
              <w:rPr>
                <w:rFonts w:ascii="Sylfaen" w:hAnsi="Sylfaen" w:cs="Calibri"/>
                <w:sz w:val="20"/>
                <w:szCs w:val="20"/>
              </w:rPr>
              <w:t>თანამშრომელთა</w:t>
            </w:r>
            <w:proofErr w:type="spellEnd"/>
            <w:r w:rsidR="4C5C7076" w:rsidRPr="005D268D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="4C5C7076" w:rsidRPr="005D268D">
              <w:rPr>
                <w:rFonts w:ascii="Sylfaen" w:hAnsi="Sylfaen" w:cs="Calibri"/>
                <w:sz w:val="20"/>
                <w:szCs w:val="20"/>
              </w:rPr>
              <w:t>საერთო</w:t>
            </w:r>
            <w:proofErr w:type="spellEnd"/>
            <w:r w:rsidR="4C5C7076" w:rsidRPr="005D268D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="00CD72B1">
              <w:rPr>
                <w:rFonts w:ascii="Sylfaen" w:hAnsi="Sylfaen" w:cs="Calibri"/>
                <w:sz w:val="20"/>
                <w:szCs w:val="20"/>
                <w:lang w:val="ka-GE"/>
              </w:rPr>
              <w:t xml:space="preserve">(ჯამური) </w:t>
            </w:r>
            <w:proofErr w:type="spellStart"/>
            <w:r w:rsidR="4C5C7076" w:rsidRPr="005D268D">
              <w:rPr>
                <w:rFonts w:ascii="Sylfaen" w:hAnsi="Sylfaen" w:cs="Calibri"/>
                <w:sz w:val="20"/>
                <w:szCs w:val="20"/>
              </w:rPr>
              <w:t>რაოდენობა</w:t>
            </w:r>
            <w:proofErr w:type="spellEnd"/>
            <w:r w:rsidR="4C5C7076" w:rsidRPr="005D268D">
              <w:rPr>
                <w:rFonts w:ascii="Sylfaen" w:hAnsi="Sylfaen" w:cs="Calibri"/>
                <w:sz w:val="20"/>
                <w:szCs w:val="20"/>
              </w:rPr>
              <w:t xml:space="preserve">. </w:t>
            </w:r>
          </w:p>
        </w:tc>
      </w:tr>
      <w:tr w:rsidR="00006621" w:rsidRPr="001005B4" w14:paraId="10B5EC36" w14:textId="77777777" w:rsidTr="2593A073">
        <w:trPr>
          <w:trHeight w:val="283"/>
        </w:trPr>
        <w:tc>
          <w:tcPr>
            <w:tcW w:w="1773" w:type="dxa"/>
            <w:vMerge w:val="restart"/>
            <w:shd w:val="clear" w:color="auto" w:fill="70AD47"/>
            <w:vAlign w:val="center"/>
          </w:tcPr>
          <w:p w14:paraId="38C5AA3D" w14:textId="1770B3E0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bCs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მაჩვენებლები</w:t>
            </w:r>
          </w:p>
        </w:tc>
        <w:tc>
          <w:tcPr>
            <w:tcW w:w="1392" w:type="dxa"/>
            <w:vMerge w:val="restart"/>
            <w:shd w:val="clear" w:color="auto" w:fill="70AD47"/>
            <w:vAlign w:val="center"/>
          </w:tcPr>
          <w:p w14:paraId="1220C03A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2412" w:type="dxa"/>
            <w:vMerge w:val="restart"/>
            <w:shd w:val="clear" w:color="auto" w:fill="70AD47"/>
            <w:vAlign w:val="center"/>
          </w:tcPr>
          <w:p w14:paraId="0D7B314A" w14:textId="7D884664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საბაზისო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4769" w:type="dxa"/>
            <w:gridSpan w:val="2"/>
            <w:shd w:val="clear" w:color="auto" w:fill="70AD47"/>
          </w:tcPr>
          <w:p w14:paraId="4A1E8A8C" w14:textId="73ED5B52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სამიზნე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</w:tr>
      <w:tr w:rsidR="00006621" w:rsidRPr="001005B4" w14:paraId="57EC15EE" w14:textId="77777777" w:rsidTr="2593A073">
        <w:trPr>
          <w:trHeight w:val="416"/>
        </w:trPr>
        <w:tc>
          <w:tcPr>
            <w:tcW w:w="1773" w:type="dxa"/>
            <w:vMerge/>
            <w:shd w:val="clear" w:color="auto" w:fill="70AD47"/>
            <w:vAlign w:val="center"/>
          </w:tcPr>
          <w:p w14:paraId="2E3394CE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392" w:type="dxa"/>
            <w:vMerge/>
            <w:shd w:val="clear" w:color="auto" w:fill="70AD47"/>
            <w:vAlign w:val="center"/>
          </w:tcPr>
          <w:p w14:paraId="0BE07DBA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2412" w:type="dxa"/>
            <w:vMerge/>
            <w:shd w:val="clear" w:color="auto" w:fill="70AD47"/>
            <w:vAlign w:val="center"/>
          </w:tcPr>
          <w:p w14:paraId="3E4408B6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2386" w:type="dxa"/>
            <w:shd w:val="clear" w:color="auto" w:fill="70AD47"/>
            <w:vAlign w:val="center"/>
          </w:tcPr>
          <w:p w14:paraId="530EF42D" w14:textId="70017192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შუალედური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383" w:type="dxa"/>
            <w:shd w:val="clear" w:color="auto" w:fill="70AD47"/>
            <w:vAlign w:val="center"/>
          </w:tcPr>
          <w:p w14:paraId="25AF7A1B" w14:textId="0792000B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საბოლოო</w:t>
            </w:r>
          </w:p>
        </w:tc>
      </w:tr>
      <w:tr w:rsidR="00006621" w:rsidRPr="001005B4" w14:paraId="05E271D3" w14:textId="77777777" w:rsidTr="2593A073">
        <w:trPr>
          <w:trHeight w:val="548"/>
        </w:trPr>
        <w:tc>
          <w:tcPr>
            <w:tcW w:w="1773" w:type="dxa"/>
            <w:vMerge/>
            <w:shd w:val="clear" w:color="auto" w:fill="70AD47"/>
            <w:vAlign w:val="center"/>
          </w:tcPr>
          <w:p w14:paraId="1712272D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392" w:type="dxa"/>
            <w:shd w:val="clear" w:color="auto" w:fill="70AD47"/>
            <w:vAlign w:val="center"/>
          </w:tcPr>
          <w:p w14:paraId="2E75A96A" w14:textId="21E58767" w:rsidR="00006621" w:rsidRPr="001005B4" w:rsidRDefault="00006621" w:rsidP="001005B4">
            <w:pPr>
              <w:spacing w:beforeLines="60" w:before="144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წელი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12" w:type="dxa"/>
            <w:shd w:val="clear" w:color="auto" w:fill="E2EFD9"/>
            <w:vAlign w:val="center"/>
          </w:tcPr>
          <w:p w14:paraId="72F10698" w14:textId="4D424879" w:rsidR="00006621" w:rsidRPr="001005B4" w:rsidRDefault="004B5E40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>
              <w:rPr>
                <w:rFonts w:ascii="Sylfaen" w:hAnsi="Sylfaen" w:cstheme="minorHAnsi"/>
                <w:sz w:val="20"/>
                <w:szCs w:val="20"/>
                <w:lang w:val="ka-GE"/>
              </w:rPr>
              <w:t>2019</w:t>
            </w:r>
          </w:p>
        </w:tc>
        <w:tc>
          <w:tcPr>
            <w:tcW w:w="2386" w:type="dxa"/>
            <w:shd w:val="clear" w:color="auto" w:fill="E2EFD9"/>
            <w:vAlign w:val="center"/>
          </w:tcPr>
          <w:p w14:paraId="2396F32D" w14:textId="5CC792F7" w:rsidR="00006621" w:rsidRPr="001005B4" w:rsidRDefault="004B5E40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>
              <w:rPr>
                <w:rFonts w:ascii="Sylfaen" w:hAnsi="Sylfaen" w:cstheme="minorHAnsi"/>
                <w:sz w:val="20"/>
                <w:szCs w:val="20"/>
                <w:lang w:val="ka-GE"/>
              </w:rPr>
              <w:t>2025</w:t>
            </w:r>
          </w:p>
        </w:tc>
        <w:tc>
          <w:tcPr>
            <w:tcW w:w="2383" w:type="dxa"/>
            <w:shd w:val="clear" w:color="auto" w:fill="E2EFD9"/>
            <w:vAlign w:val="center"/>
          </w:tcPr>
          <w:p w14:paraId="70FBC5DC" w14:textId="00F9CFAD" w:rsidR="00006621" w:rsidRPr="001005B4" w:rsidRDefault="004B5E40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>
              <w:rPr>
                <w:rFonts w:ascii="Sylfaen" w:hAnsi="Sylfaen" w:cstheme="minorHAnsi"/>
                <w:sz w:val="20"/>
                <w:szCs w:val="20"/>
                <w:lang w:val="ka-GE"/>
              </w:rPr>
              <w:t>2030</w:t>
            </w:r>
          </w:p>
        </w:tc>
      </w:tr>
      <w:tr w:rsidR="004B5E40" w:rsidRPr="001005B4" w14:paraId="05C6FC57" w14:textId="77777777" w:rsidTr="2593A073">
        <w:trPr>
          <w:trHeight w:val="665"/>
        </w:trPr>
        <w:tc>
          <w:tcPr>
            <w:tcW w:w="1773" w:type="dxa"/>
            <w:vMerge/>
            <w:shd w:val="clear" w:color="auto" w:fill="70AD47"/>
            <w:vAlign w:val="center"/>
          </w:tcPr>
          <w:p w14:paraId="5B356A84" w14:textId="77777777" w:rsidR="004B5E40" w:rsidRPr="001005B4" w:rsidRDefault="004B5E40" w:rsidP="004B5E40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392" w:type="dxa"/>
            <w:shd w:val="clear" w:color="auto" w:fill="70AD47"/>
            <w:vAlign w:val="center"/>
          </w:tcPr>
          <w:p w14:paraId="2B443301" w14:textId="664FE3DD" w:rsidR="004B5E40" w:rsidRPr="001005B4" w:rsidRDefault="004B5E40" w:rsidP="004B5E40">
            <w:pPr>
              <w:spacing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მაჩვენებელი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12" w:type="dxa"/>
            <w:shd w:val="clear" w:color="auto" w:fill="E2EFD9"/>
          </w:tcPr>
          <w:p w14:paraId="72657A29" w14:textId="2DFC3989" w:rsidR="004B5E40" w:rsidRPr="004B5E40" w:rsidRDefault="004B5E40" w:rsidP="004B5E40">
            <w:pPr>
              <w:spacing w:beforeLines="60" w:before="144" w:after="60" w:line="240" w:lineRule="auto"/>
              <w:rPr>
                <w:rFonts w:ascii="Sylfaen" w:hAnsi="Sylfaen" w:cs="Calibri"/>
                <w:b/>
                <w:color w:val="FF0000"/>
                <w:sz w:val="20"/>
                <w:szCs w:val="20"/>
                <w:lang w:val="ka-GE"/>
              </w:rPr>
            </w:pPr>
            <w:r w:rsidRPr="004B5E40">
              <w:rPr>
                <w:rFonts w:ascii="Sylfaen" w:hAnsi="Sylfaen"/>
                <w:sz w:val="20"/>
                <w:szCs w:val="20"/>
              </w:rPr>
              <w:t xml:space="preserve">1417 </w:t>
            </w:r>
            <w:proofErr w:type="spellStart"/>
            <w:r w:rsidRPr="004B5E40">
              <w:rPr>
                <w:rFonts w:ascii="Sylfaen" w:hAnsi="Sylfaen"/>
                <w:sz w:val="20"/>
                <w:szCs w:val="20"/>
              </w:rPr>
              <w:t>თანამშრომელი</w:t>
            </w:r>
            <w:proofErr w:type="spellEnd"/>
          </w:p>
        </w:tc>
        <w:tc>
          <w:tcPr>
            <w:tcW w:w="2386" w:type="dxa"/>
            <w:shd w:val="clear" w:color="auto" w:fill="E2EFD9"/>
          </w:tcPr>
          <w:p w14:paraId="3A0C7E11" w14:textId="518281A5" w:rsidR="004B5E40" w:rsidRPr="004B5E40" w:rsidRDefault="004B5E40" w:rsidP="004B5E40">
            <w:pPr>
              <w:spacing w:after="0" w:line="240" w:lineRule="auto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proofErr w:type="spellStart"/>
            <w:proofErr w:type="gramStart"/>
            <w:r w:rsidRPr="004B5E40">
              <w:rPr>
                <w:rFonts w:ascii="Sylfaen" w:hAnsi="Sylfaen"/>
                <w:sz w:val="20"/>
                <w:szCs w:val="20"/>
              </w:rPr>
              <w:t>მინ</w:t>
            </w:r>
            <w:proofErr w:type="spellEnd"/>
            <w:proofErr w:type="gramEnd"/>
            <w:r w:rsidRPr="004B5E40">
              <w:rPr>
                <w:rFonts w:ascii="Sylfaen" w:hAnsi="Sylfaen"/>
                <w:sz w:val="20"/>
                <w:szCs w:val="20"/>
              </w:rPr>
              <w:t>. 2000</w:t>
            </w:r>
            <w:r w:rsidR="00D16E2E">
              <w:rPr>
                <w:rFonts w:ascii="Sylfaen" w:hAnsi="Sylfaen"/>
                <w:sz w:val="20"/>
                <w:szCs w:val="20"/>
                <w:lang w:val="ka-GE"/>
              </w:rPr>
              <w:t xml:space="preserve"> თანამშრომელი</w:t>
            </w:r>
          </w:p>
        </w:tc>
        <w:tc>
          <w:tcPr>
            <w:tcW w:w="2383" w:type="dxa"/>
            <w:shd w:val="clear" w:color="auto" w:fill="E2EFD9"/>
          </w:tcPr>
          <w:p w14:paraId="0C4D1FBB" w14:textId="21BA66AE" w:rsidR="004B5E40" w:rsidRPr="004B5E40" w:rsidRDefault="004B5E40" w:rsidP="004B5E40">
            <w:pPr>
              <w:spacing w:after="0" w:line="240" w:lineRule="auto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proofErr w:type="spellStart"/>
            <w:proofErr w:type="gramStart"/>
            <w:r w:rsidRPr="004B5E40">
              <w:rPr>
                <w:rFonts w:ascii="Sylfaen" w:hAnsi="Sylfaen"/>
                <w:sz w:val="20"/>
                <w:szCs w:val="20"/>
              </w:rPr>
              <w:t>მინ</w:t>
            </w:r>
            <w:proofErr w:type="spellEnd"/>
            <w:proofErr w:type="gramEnd"/>
            <w:r w:rsidRPr="004B5E40">
              <w:rPr>
                <w:rFonts w:ascii="Sylfaen" w:hAnsi="Sylfaen"/>
                <w:sz w:val="20"/>
                <w:szCs w:val="20"/>
              </w:rPr>
              <w:t>. 3000</w:t>
            </w:r>
            <w:r w:rsidR="00D16E2E">
              <w:rPr>
                <w:rFonts w:ascii="Sylfaen" w:hAnsi="Sylfaen"/>
                <w:sz w:val="20"/>
                <w:szCs w:val="20"/>
                <w:lang w:val="ka-GE"/>
              </w:rPr>
              <w:t xml:space="preserve"> თანამშრომელი</w:t>
            </w:r>
          </w:p>
        </w:tc>
      </w:tr>
    </w:tbl>
    <w:p w14:paraId="302C30F0" w14:textId="77777777" w:rsidR="004F6397" w:rsidRPr="001005B4" w:rsidRDefault="004F6397" w:rsidP="001005B4">
      <w:pPr>
        <w:jc w:val="both"/>
        <w:rPr>
          <w:rFonts w:ascii="Sylfaen" w:hAnsi="Sylfaen"/>
          <w:sz w:val="20"/>
          <w:szCs w:val="20"/>
          <w:lang w:val="ka-GE"/>
        </w:rPr>
      </w:pPr>
      <w:bookmarkStart w:id="0" w:name="_GoBack"/>
      <w:bookmarkEnd w:id="0"/>
    </w:p>
    <w:sectPr w:rsidR="004F6397" w:rsidRPr="001005B4" w:rsidSect="0037418D">
      <w:footerReference w:type="default" r:id="rId12"/>
      <w:pgSz w:w="12240" w:h="15840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B36FDD" w14:textId="77777777" w:rsidR="001129F9" w:rsidRDefault="001129F9" w:rsidP="0037418D">
      <w:pPr>
        <w:spacing w:after="0" w:line="240" w:lineRule="auto"/>
      </w:pPr>
      <w:r>
        <w:separator/>
      </w:r>
    </w:p>
  </w:endnote>
  <w:endnote w:type="continuationSeparator" w:id="0">
    <w:p w14:paraId="61A3B0BB" w14:textId="77777777" w:rsidR="001129F9" w:rsidRDefault="001129F9" w:rsidP="003741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594949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236D2C3" w14:textId="0DFC66D3" w:rsidR="0037418D" w:rsidRDefault="0037418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A0CA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2DCE809" w14:textId="77777777" w:rsidR="0037418D" w:rsidRDefault="003741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EAEC4B" w14:textId="77777777" w:rsidR="001129F9" w:rsidRDefault="001129F9" w:rsidP="0037418D">
      <w:pPr>
        <w:spacing w:after="0" w:line="240" w:lineRule="auto"/>
      </w:pPr>
      <w:r>
        <w:separator/>
      </w:r>
    </w:p>
  </w:footnote>
  <w:footnote w:type="continuationSeparator" w:id="0">
    <w:p w14:paraId="22BE4FBC" w14:textId="77777777" w:rsidR="001129F9" w:rsidRDefault="001129F9" w:rsidP="003741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993014"/>
    <w:multiLevelType w:val="hybridMultilevel"/>
    <w:tmpl w:val="18D611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143B7F"/>
    <w:multiLevelType w:val="hybridMultilevel"/>
    <w:tmpl w:val="A65EE156"/>
    <w:lvl w:ilvl="0" w:tplc="6148792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626300"/>
    <w:multiLevelType w:val="hybridMultilevel"/>
    <w:tmpl w:val="818EC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E6006D"/>
    <w:multiLevelType w:val="hybridMultilevel"/>
    <w:tmpl w:val="081C8A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F73"/>
    <w:rsid w:val="00006621"/>
    <w:rsid w:val="00014BF8"/>
    <w:rsid w:val="0001539B"/>
    <w:rsid w:val="00053596"/>
    <w:rsid w:val="000561E9"/>
    <w:rsid w:val="000A289E"/>
    <w:rsid w:val="000C7BF1"/>
    <w:rsid w:val="001005B4"/>
    <w:rsid w:val="00100B11"/>
    <w:rsid w:val="00104CF3"/>
    <w:rsid w:val="00111119"/>
    <w:rsid w:val="001129F9"/>
    <w:rsid w:val="0013069D"/>
    <w:rsid w:val="001402E2"/>
    <w:rsid w:val="00163BE9"/>
    <w:rsid w:val="00176365"/>
    <w:rsid w:val="00181D4B"/>
    <w:rsid w:val="001A00CA"/>
    <w:rsid w:val="001B0FA8"/>
    <w:rsid w:val="001B6666"/>
    <w:rsid w:val="001C1D29"/>
    <w:rsid w:val="001D0C6F"/>
    <w:rsid w:val="001E6AC7"/>
    <w:rsid w:val="001F016F"/>
    <w:rsid w:val="001F6457"/>
    <w:rsid w:val="001F6548"/>
    <w:rsid w:val="00205880"/>
    <w:rsid w:val="00224C03"/>
    <w:rsid w:val="0023465A"/>
    <w:rsid w:val="002537A2"/>
    <w:rsid w:val="00257A12"/>
    <w:rsid w:val="00274713"/>
    <w:rsid w:val="002B4F6C"/>
    <w:rsid w:val="002C4A41"/>
    <w:rsid w:val="002D33E3"/>
    <w:rsid w:val="002E0E48"/>
    <w:rsid w:val="00324CE0"/>
    <w:rsid w:val="003378AE"/>
    <w:rsid w:val="00337A8C"/>
    <w:rsid w:val="00340685"/>
    <w:rsid w:val="003511FC"/>
    <w:rsid w:val="00361554"/>
    <w:rsid w:val="0037418D"/>
    <w:rsid w:val="00377F8E"/>
    <w:rsid w:val="003F70C5"/>
    <w:rsid w:val="0041344F"/>
    <w:rsid w:val="0041532B"/>
    <w:rsid w:val="00447012"/>
    <w:rsid w:val="0046122C"/>
    <w:rsid w:val="00480DC2"/>
    <w:rsid w:val="004A31D7"/>
    <w:rsid w:val="004A7082"/>
    <w:rsid w:val="004B5841"/>
    <w:rsid w:val="004B5E40"/>
    <w:rsid w:val="004C28BB"/>
    <w:rsid w:val="004C5A88"/>
    <w:rsid w:val="004E4AB8"/>
    <w:rsid w:val="004E5F73"/>
    <w:rsid w:val="004F6397"/>
    <w:rsid w:val="00511389"/>
    <w:rsid w:val="00533418"/>
    <w:rsid w:val="00541905"/>
    <w:rsid w:val="0055121F"/>
    <w:rsid w:val="005563BB"/>
    <w:rsid w:val="005D028D"/>
    <w:rsid w:val="005D268D"/>
    <w:rsid w:val="005D6CD4"/>
    <w:rsid w:val="005D6E37"/>
    <w:rsid w:val="005E17A1"/>
    <w:rsid w:val="00611AFE"/>
    <w:rsid w:val="00634757"/>
    <w:rsid w:val="00645C9C"/>
    <w:rsid w:val="006703DF"/>
    <w:rsid w:val="006722F5"/>
    <w:rsid w:val="00673CD9"/>
    <w:rsid w:val="006A76A6"/>
    <w:rsid w:val="006B17F9"/>
    <w:rsid w:val="006B57DA"/>
    <w:rsid w:val="006D67FA"/>
    <w:rsid w:val="006E73C5"/>
    <w:rsid w:val="0070354F"/>
    <w:rsid w:val="00720FE9"/>
    <w:rsid w:val="00740BF5"/>
    <w:rsid w:val="007438EB"/>
    <w:rsid w:val="0075496D"/>
    <w:rsid w:val="00773AA3"/>
    <w:rsid w:val="0079502F"/>
    <w:rsid w:val="007A7A65"/>
    <w:rsid w:val="007D2A8B"/>
    <w:rsid w:val="007D37DC"/>
    <w:rsid w:val="007D61E8"/>
    <w:rsid w:val="00806F55"/>
    <w:rsid w:val="00821492"/>
    <w:rsid w:val="00821CC2"/>
    <w:rsid w:val="00823B1F"/>
    <w:rsid w:val="00827CD0"/>
    <w:rsid w:val="00833EA4"/>
    <w:rsid w:val="00834998"/>
    <w:rsid w:val="00835617"/>
    <w:rsid w:val="008417E9"/>
    <w:rsid w:val="00843DEC"/>
    <w:rsid w:val="00873706"/>
    <w:rsid w:val="00893718"/>
    <w:rsid w:val="008A098C"/>
    <w:rsid w:val="008B6BD1"/>
    <w:rsid w:val="008C0563"/>
    <w:rsid w:val="008D3DEB"/>
    <w:rsid w:val="008D5885"/>
    <w:rsid w:val="008E602D"/>
    <w:rsid w:val="00907486"/>
    <w:rsid w:val="009165FF"/>
    <w:rsid w:val="009216FC"/>
    <w:rsid w:val="00930CF0"/>
    <w:rsid w:val="009467F8"/>
    <w:rsid w:val="00947FE0"/>
    <w:rsid w:val="00990F03"/>
    <w:rsid w:val="00994AF5"/>
    <w:rsid w:val="009A569B"/>
    <w:rsid w:val="009B544E"/>
    <w:rsid w:val="009C6CF6"/>
    <w:rsid w:val="009D25B4"/>
    <w:rsid w:val="009D6EF9"/>
    <w:rsid w:val="009E5C29"/>
    <w:rsid w:val="009F451A"/>
    <w:rsid w:val="00A118ED"/>
    <w:rsid w:val="00A16549"/>
    <w:rsid w:val="00A21A73"/>
    <w:rsid w:val="00A317F1"/>
    <w:rsid w:val="00A40BA2"/>
    <w:rsid w:val="00A5643C"/>
    <w:rsid w:val="00A711E8"/>
    <w:rsid w:val="00A866DC"/>
    <w:rsid w:val="00AC6C91"/>
    <w:rsid w:val="00AD17A9"/>
    <w:rsid w:val="00AE2AC2"/>
    <w:rsid w:val="00AF61E3"/>
    <w:rsid w:val="00B07AFC"/>
    <w:rsid w:val="00B211A2"/>
    <w:rsid w:val="00B21610"/>
    <w:rsid w:val="00B457FF"/>
    <w:rsid w:val="00B47958"/>
    <w:rsid w:val="00B95535"/>
    <w:rsid w:val="00BA10CC"/>
    <w:rsid w:val="00BB5687"/>
    <w:rsid w:val="00BB59BB"/>
    <w:rsid w:val="00BC5EB0"/>
    <w:rsid w:val="00BE31BA"/>
    <w:rsid w:val="00BF0066"/>
    <w:rsid w:val="00C054BB"/>
    <w:rsid w:val="00C05D6D"/>
    <w:rsid w:val="00C1482E"/>
    <w:rsid w:val="00C1622E"/>
    <w:rsid w:val="00C3275D"/>
    <w:rsid w:val="00C37405"/>
    <w:rsid w:val="00C553A0"/>
    <w:rsid w:val="00C573BD"/>
    <w:rsid w:val="00C6710C"/>
    <w:rsid w:val="00C704AE"/>
    <w:rsid w:val="00C929C5"/>
    <w:rsid w:val="00CB3AA0"/>
    <w:rsid w:val="00CC1479"/>
    <w:rsid w:val="00CC40DD"/>
    <w:rsid w:val="00CD72B1"/>
    <w:rsid w:val="00CE64C6"/>
    <w:rsid w:val="00CF4DB8"/>
    <w:rsid w:val="00D00C72"/>
    <w:rsid w:val="00D06562"/>
    <w:rsid w:val="00D1404C"/>
    <w:rsid w:val="00D16E2E"/>
    <w:rsid w:val="00D174FF"/>
    <w:rsid w:val="00D430E1"/>
    <w:rsid w:val="00D470A7"/>
    <w:rsid w:val="00D52D3A"/>
    <w:rsid w:val="00D65EB6"/>
    <w:rsid w:val="00D77E3A"/>
    <w:rsid w:val="00D81CE6"/>
    <w:rsid w:val="00D86797"/>
    <w:rsid w:val="00DC4BF8"/>
    <w:rsid w:val="00DE0378"/>
    <w:rsid w:val="00E01C70"/>
    <w:rsid w:val="00E3103D"/>
    <w:rsid w:val="00E67259"/>
    <w:rsid w:val="00E778AB"/>
    <w:rsid w:val="00E8792A"/>
    <w:rsid w:val="00E93B70"/>
    <w:rsid w:val="00E96D9B"/>
    <w:rsid w:val="00EA0CAE"/>
    <w:rsid w:val="00EA22A2"/>
    <w:rsid w:val="00EB4BC7"/>
    <w:rsid w:val="00EC0751"/>
    <w:rsid w:val="00EC56BF"/>
    <w:rsid w:val="00EF350D"/>
    <w:rsid w:val="00F46935"/>
    <w:rsid w:val="00F47897"/>
    <w:rsid w:val="00F533F1"/>
    <w:rsid w:val="00F574D2"/>
    <w:rsid w:val="00F63AD3"/>
    <w:rsid w:val="00F63F10"/>
    <w:rsid w:val="00F7454F"/>
    <w:rsid w:val="00F81B35"/>
    <w:rsid w:val="00F95236"/>
    <w:rsid w:val="00FC6260"/>
    <w:rsid w:val="00FE5C43"/>
    <w:rsid w:val="2593A073"/>
    <w:rsid w:val="4C5C7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033662"/>
  <w15:chartTrackingRefBased/>
  <w15:docId w15:val="{B62F98AC-614A-4212-B034-F698F251D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544E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E5F73"/>
    <w:pPr>
      <w:ind w:left="720"/>
      <w:contextualSpacing/>
    </w:pPr>
  </w:style>
  <w:style w:type="table" w:styleId="TableGrid">
    <w:name w:val="Table Grid"/>
    <w:basedOn w:val="TableNormal"/>
    <w:uiPriority w:val="39"/>
    <w:rsid w:val="004F63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BF0066"/>
    <w:pPr>
      <w:widowControl w:val="0"/>
      <w:spacing w:after="0" w:line="240" w:lineRule="auto"/>
    </w:pPr>
  </w:style>
  <w:style w:type="character" w:customStyle="1" w:styleId="Heading1Char">
    <w:name w:val="Heading 1 Char"/>
    <w:link w:val="Heading1"/>
    <w:uiPriority w:val="9"/>
    <w:rsid w:val="009B544E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78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47897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F478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478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4789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89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47897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3741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418D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3741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418D"/>
    <w:rPr>
      <w:sz w:val="22"/>
      <w:szCs w:val="22"/>
    </w:rPr>
  </w:style>
  <w:style w:type="character" w:styleId="Hyperlink">
    <w:name w:val="Hyperlink"/>
    <w:basedOn w:val="DefaultParagraphFont"/>
    <w:uiPriority w:val="99"/>
    <w:semiHidden/>
    <w:unhideWhenUsed/>
    <w:rsid w:val="00CB3AA0"/>
    <w:rPr>
      <w:color w:val="0000FF"/>
      <w:u w:val="single"/>
    </w:rPr>
  </w:style>
  <w:style w:type="paragraph" w:styleId="NoSpacing">
    <w:name w:val="No Spacing"/>
    <w:uiPriority w:val="1"/>
    <w:qFormat/>
    <w:rsid w:val="001005B4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43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3090DA2C0F6E4790CB8BC7CC015C0D" ma:contentTypeVersion="1" ma:contentTypeDescription="Create a new document." ma:contentTypeScope="" ma:versionID="448ae42788fccc592c7c220751ec522f">
  <xsd:schema xmlns:xsd="http://www.w3.org/2001/XMLSchema" xmlns:xs="http://www.w3.org/2001/XMLSchema" xmlns:p="http://schemas.microsoft.com/office/2006/metadata/properties" xmlns:ns2="ab618229-f723-449b-a7bb-dc26b383a20d" xmlns:ns3="92a70553-0f3a-45a6-b7a0-a7bc0abf3353" targetNamespace="http://schemas.microsoft.com/office/2006/metadata/properties" ma:root="true" ma:fieldsID="c6bbd81d1f8cf22fe1ff18e2e23f9a6f" ns2:_="" ns3:_="">
    <xsd:import namespace="ab618229-f723-449b-a7bb-dc26b383a20d"/>
    <xsd:import namespace="92a70553-0f3a-45a6-b7a0-a7bc0abf335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N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18229-f723-449b-a7bb-dc26b383a20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a70553-0f3a-45a6-b7a0-a7bc0abf3353" elementFormDefault="qualified">
    <xsd:import namespace="http://schemas.microsoft.com/office/2006/documentManagement/types"/>
    <xsd:import namespace="http://schemas.microsoft.com/office/infopath/2007/PartnerControls"/>
    <xsd:element name="No" ma:index="11" nillable="true" ma:displayName="No" ma:internalName="No">
      <xsd:simpleType>
        <xsd:restriction base="dms:Number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2a70553-0f3a-45a6-b7a0-a7bc0abf3353" xsi:nil="true"/>
    <_dlc_DocId xmlns="ab618229-f723-449b-a7bb-dc26b383a20d">2Z3UT737NSEN-7-188</_dlc_DocId>
    <_dlc_DocIdUrl xmlns="ab618229-f723-449b-a7bb-dc26b383a20d">
      <Url>https://spoint.sda.gov.ge/sites/scmi/_layouts/15/DocIdRedir.aspx?ID=2Z3UT737NSEN-7-188</Url>
      <Description>2Z3UT737NSEN-7-188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B0068D-A1BA-4338-9BC1-3E7C9EC145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18229-f723-449b-a7bb-dc26b383a20d"/>
    <ds:schemaRef ds:uri="92a70553-0f3a-45a6-b7a0-a7bc0abf33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F2009E-E8DE-4197-9A5D-CA167D76E8EE}">
  <ds:schemaRefs>
    <ds:schemaRef ds:uri="http://schemas.microsoft.com/office/2006/metadata/properties"/>
    <ds:schemaRef ds:uri="http://schemas.microsoft.com/office/infopath/2007/PartnerControls"/>
    <ds:schemaRef ds:uri="92a70553-0f3a-45a6-b7a0-a7bc0abf3353"/>
    <ds:schemaRef ds:uri="ab618229-f723-449b-a7bb-dc26b383a20d"/>
  </ds:schemaRefs>
</ds:datastoreItem>
</file>

<file path=customXml/itemProps3.xml><?xml version="1.0" encoding="utf-8"?>
<ds:datastoreItem xmlns:ds="http://schemas.openxmlformats.org/officeDocument/2006/customXml" ds:itemID="{00AEEDA7-D132-4A78-AA9F-8DE138FB36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823F01C-7A46-4A3E-B26C-0B235C172E3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93C97B9-3FB4-4D1C-9698-7A885D756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IM IP Objectives 3.12.1</vt:lpstr>
    </vt:vector>
  </TitlesOfParts>
  <Company/>
  <LinksUpToDate>false</LinksUpToDate>
  <CharactersWithSpaces>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 IP Objectives 3.12.1</dc:title>
  <dc:subject/>
  <dc:creator>Giorgi Bobghiashvili</dc:creator>
  <cp:keywords/>
  <dc:description/>
  <cp:lastModifiedBy>SCMI-Secretariat</cp:lastModifiedBy>
  <cp:revision>3</cp:revision>
  <cp:lastPrinted>2019-12-12T17:44:00Z</cp:lastPrinted>
  <dcterms:created xsi:type="dcterms:W3CDTF">2020-10-02T12:51:00Z</dcterms:created>
  <dcterms:modified xsi:type="dcterms:W3CDTF">2020-10-03T08:35:00Z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0x010100913090DA2C0F6E4790CB8BC7CC015C0D</vt:lpwstr>
  </property>
  <property fmtid="{D5CDD505-2E9C-101B-9397-08002B2CF9AE}" pid="3" name="_dlc_DocIdItemGuid">
    <vt:lpwstr>81e87e04-7a60-4228-bd0a-4c46fe934170</vt:lpwstr>
  </property>
</Properties>
</file>